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25CD5">
      <w:pPr>
        <w:spacing w:line="480" w:lineRule="exact"/>
        <w:ind w:firstLine="562" w:firstLineChars="200"/>
        <w:jc w:val="center"/>
        <w:rPr>
          <w:rFonts w:hint="eastAsia" w:ascii="仿宋" w:hAnsi="仿宋" w:eastAsia="仿宋" w:cs="仿宋"/>
          <w:b/>
          <w:bCs/>
          <w:sz w:val="28"/>
          <w:szCs w:val="28"/>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年度安徽工程大学高等教育研究项目选题指南</w:t>
      </w:r>
    </w:p>
    <w:p w14:paraId="0BE10D94">
      <w:pPr>
        <w:spacing w:line="480" w:lineRule="exact"/>
        <w:ind w:firstLine="562" w:firstLineChars="200"/>
        <w:jc w:val="center"/>
        <w:rPr>
          <w:rFonts w:hint="eastAsia" w:ascii="仿宋" w:hAnsi="仿宋" w:eastAsia="仿宋" w:cs="仿宋"/>
          <w:b/>
          <w:bCs/>
          <w:sz w:val="28"/>
          <w:szCs w:val="28"/>
        </w:rPr>
      </w:pPr>
    </w:p>
    <w:tbl>
      <w:tblPr>
        <w:tblStyle w:val="5"/>
        <w:tblW w:w="8676" w:type="dxa"/>
        <w:tblInd w:w="3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8141"/>
      </w:tblGrid>
      <w:tr w14:paraId="18B2C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15EA8385">
            <w:pPr>
              <w:keepNext w:val="0"/>
              <w:keepLines w:val="0"/>
              <w:widowControl/>
              <w:suppressLineNumbers w:val="0"/>
              <w:jc w:val="center"/>
              <w:textAlignment w:val="center"/>
              <w:rPr>
                <w:rFonts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w:t>
            </w:r>
          </w:p>
        </w:tc>
        <w:tc>
          <w:tcPr>
            <w:tcW w:w="8141" w:type="dxa"/>
            <w:tcBorders>
              <w:top w:val="nil"/>
              <w:left w:val="nil"/>
              <w:bottom w:val="nil"/>
              <w:right w:val="nil"/>
            </w:tcBorders>
            <w:shd w:val="clear" w:color="auto" w:fill="auto"/>
            <w:noWrap/>
            <w:vAlign w:val="center"/>
          </w:tcPr>
          <w:p w14:paraId="3329612A">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提升高校基层党建工作创新力的复合路径研究</w:t>
            </w:r>
            <w:bookmarkStart w:id="0" w:name="_GoBack"/>
            <w:bookmarkEnd w:id="0"/>
          </w:p>
        </w:tc>
      </w:tr>
      <w:tr w14:paraId="6A59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4A2CD77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w:t>
            </w:r>
          </w:p>
        </w:tc>
        <w:tc>
          <w:tcPr>
            <w:tcW w:w="8141" w:type="dxa"/>
            <w:tcBorders>
              <w:top w:val="nil"/>
              <w:left w:val="nil"/>
              <w:bottom w:val="nil"/>
              <w:right w:val="nil"/>
            </w:tcBorders>
            <w:shd w:val="clear" w:color="auto" w:fill="auto"/>
            <w:noWrap/>
            <w:vAlign w:val="center"/>
          </w:tcPr>
          <w:p w14:paraId="51DAA86C">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i w:val="0"/>
                <w:iCs w:val="0"/>
                <w:caps w:val="0"/>
                <w:color w:val="000000"/>
                <w:spacing w:val="0"/>
                <w:kern w:val="0"/>
                <w:sz w:val="24"/>
                <w:szCs w:val="24"/>
                <w:u w:val="none"/>
                <w:shd w:val="clear"/>
                <w:lang w:val="en-US" w:eastAsia="zh-CN" w:bidi="ar"/>
              </w:rPr>
              <w:t>安徽工程大学</w:t>
            </w:r>
            <w:r>
              <w:rPr>
                <w:rFonts w:hint="eastAsia" w:ascii="仿宋" w:hAnsi="仿宋" w:eastAsia="仿宋" w:cs="仿宋"/>
                <w:i w:val="0"/>
                <w:iCs w:val="0"/>
                <w:caps w:val="0"/>
                <w:color w:val="000000"/>
                <w:spacing w:val="0"/>
                <w:kern w:val="0"/>
                <w:sz w:val="24"/>
                <w:szCs w:val="24"/>
                <w:u w:val="none"/>
                <w:shd w:val="clear"/>
                <w:lang w:bidi="ar"/>
              </w:rPr>
              <w:t>“十五五”</w:t>
            </w:r>
            <w:r>
              <w:rPr>
                <w:rFonts w:hint="eastAsia" w:ascii="仿宋" w:hAnsi="仿宋" w:eastAsia="仿宋" w:cs="仿宋"/>
                <w:color w:val="000000"/>
                <w:kern w:val="0"/>
                <w:sz w:val="24"/>
                <w:szCs w:val="24"/>
                <w:u w:val="none"/>
                <w:lang w:bidi="ar"/>
              </w:rPr>
              <w:t>事业发展规划</w:t>
            </w:r>
            <w:r>
              <w:rPr>
                <w:rFonts w:hint="eastAsia" w:ascii="仿宋" w:hAnsi="仿宋" w:eastAsia="仿宋" w:cs="仿宋"/>
                <w:i w:val="0"/>
                <w:iCs w:val="0"/>
                <w:caps w:val="0"/>
                <w:color w:val="000000"/>
                <w:spacing w:val="0"/>
                <w:kern w:val="0"/>
                <w:sz w:val="24"/>
                <w:szCs w:val="24"/>
                <w:u w:val="none"/>
                <w:shd w:val="clear"/>
                <w:lang w:bidi="ar"/>
              </w:rPr>
              <w:t>重大项目</w:t>
            </w:r>
            <w:r>
              <w:rPr>
                <w:rFonts w:hint="eastAsia" w:ascii="仿宋" w:hAnsi="仿宋" w:eastAsia="仿宋" w:cs="仿宋"/>
                <w:i w:val="0"/>
                <w:iCs w:val="0"/>
                <w:caps w:val="0"/>
                <w:color w:val="000000"/>
                <w:spacing w:val="0"/>
                <w:kern w:val="0"/>
                <w:sz w:val="24"/>
                <w:szCs w:val="24"/>
                <w:u w:val="none"/>
                <w:shd w:val="clear"/>
                <w:lang w:val="en-US" w:eastAsia="zh-CN" w:bidi="ar"/>
              </w:rPr>
              <w:t>建设思路及实施路径</w:t>
            </w:r>
            <w:r>
              <w:rPr>
                <w:rFonts w:hint="eastAsia" w:ascii="仿宋" w:hAnsi="仿宋" w:eastAsia="仿宋" w:cs="仿宋"/>
                <w:i w:val="0"/>
                <w:iCs w:val="0"/>
                <w:caps w:val="0"/>
                <w:color w:val="000000"/>
                <w:spacing w:val="0"/>
                <w:kern w:val="0"/>
                <w:sz w:val="24"/>
                <w:szCs w:val="24"/>
                <w:u w:val="none"/>
                <w:shd w:val="clear"/>
                <w:lang w:bidi="ar"/>
              </w:rPr>
              <w:t>研究</w:t>
            </w:r>
          </w:p>
        </w:tc>
      </w:tr>
      <w:tr w14:paraId="225B2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2A8CCF1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3</w:t>
            </w:r>
          </w:p>
        </w:tc>
        <w:tc>
          <w:tcPr>
            <w:tcW w:w="8141" w:type="dxa"/>
            <w:tcBorders>
              <w:top w:val="nil"/>
              <w:left w:val="nil"/>
              <w:bottom w:val="nil"/>
              <w:right w:val="nil"/>
            </w:tcBorders>
            <w:shd w:val="clear" w:color="auto" w:fill="auto"/>
            <w:noWrap/>
            <w:vAlign w:val="center"/>
          </w:tcPr>
          <w:p w14:paraId="74FD1A30">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成果导向，知践合一：地方院校产教融合育人体系构建与应用研究</w:t>
            </w:r>
          </w:p>
        </w:tc>
      </w:tr>
      <w:tr w14:paraId="22DA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54B245D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4</w:t>
            </w:r>
          </w:p>
        </w:tc>
        <w:tc>
          <w:tcPr>
            <w:tcW w:w="8141" w:type="dxa"/>
            <w:tcBorders>
              <w:top w:val="nil"/>
              <w:left w:val="nil"/>
              <w:bottom w:val="nil"/>
              <w:right w:val="nil"/>
            </w:tcBorders>
            <w:shd w:val="clear" w:color="auto" w:fill="auto"/>
            <w:noWrap/>
            <w:vAlign w:val="center"/>
          </w:tcPr>
          <w:p w14:paraId="7B3B09E1">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安徽省高校“双特色”建设校地合作路径研究</w:t>
            </w:r>
          </w:p>
        </w:tc>
      </w:tr>
      <w:tr w14:paraId="66835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143B731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5</w:t>
            </w:r>
          </w:p>
        </w:tc>
        <w:tc>
          <w:tcPr>
            <w:tcW w:w="8141" w:type="dxa"/>
            <w:tcBorders>
              <w:top w:val="nil"/>
              <w:left w:val="nil"/>
              <w:bottom w:val="nil"/>
              <w:right w:val="nil"/>
            </w:tcBorders>
            <w:shd w:val="clear" w:color="auto" w:fill="auto"/>
            <w:noWrap/>
            <w:vAlign w:val="center"/>
          </w:tcPr>
          <w:p w14:paraId="5DFD1EF0">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基于党的二十大精神的安徽省“双特色”高校管理体制创新与实践研究</w:t>
            </w:r>
          </w:p>
        </w:tc>
      </w:tr>
      <w:tr w14:paraId="5797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0F13C3E6">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6</w:t>
            </w:r>
          </w:p>
        </w:tc>
        <w:tc>
          <w:tcPr>
            <w:tcW w:w="8141" w:type="dxa"/>
            <w:tcBorders>
              <w:top w:val="nil"/>
              <w:left w:val="nil"/>
              <w:bottom w:val="nil"/>
              <w:right w:val="nil"/>
            </w:tcBorders>
            <w:shd w:val="clear" w:color="auto" w:fill="auto"/>
            <w:noWrap/>
            <w:vAlign w:val="center"/>
          </w:tcPr>
          <w:p w14:paraId="61B384D4">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“三全六专”视域下课程思政融合路径研究</w:t>
            </w:r>
          </w:p>
        </w:tc>
      </w:tr>
      <w:tr w14:paraId="410C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38CB9F11">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7</w:t>
            </w:r>
          </w:p>
        </w:tc>
        <w:tc>
          <w:tcPr>
            <w:tcW w:w="8141" w:type="dxa"/>
            <w:tcBorders>
              <w:top w:val="nil"/>
              <w:left w:val="nil"/>
              <w:bottom w:val="nil"/>
              <w:right w:val="nil"/>
            </w:tcBorders>
            <w:shd w:val="clear" w:color="auto" w:fill="auto"/>
            <w:noWrap/>
            <w:vAlign w:val="center"/>
          </w:tcPr>
          <w:p w14:paraId="0E8F378C">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大数据背景下高校思想政治教育精准化路径研究</w:t>
            </w:r>
          </w:p>
        </w:tc>
      </w:tr>
      <w:tr w14:paraId="59005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711F77B8">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8</w:t>
            </w:r>
          </w:p>
        </w:tc>
        <w:tc>
          <w:tcPr>
            <w:tcW w:w="8141" w:type="dxa"/>
            <w:tcBorders>
              <w:top w:val="nil"/>
              <w:left w:val="nil"/>
              <w:bottom w:val="nil"/>
              <w:right w:val="nil"/>
            </w:tcBorders>
            <w:shd w:val="clear" w:color="auto" w:fill="auto"/>
            <w:noWrap/>
            <w:vAlign w:val="center"/>
          </w:tcPr>
          <w:p w14:paraId="60A32F56">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地方高校人工智能领域跨学科人才培养新路径研究</w:t>
            </w:r>
          </w:p>
        </w:tc>
      </w:tr>
      <w:tr w14:paraId="121C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0F712E1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9</w:t>
            </w:r>
          </w:p>
        </w:tc>
        <w:tc>
          <w:tcPr>
            <w:tcW w:w="8141" w:type="dxa"/>
            <w:tcBorders>
              <w:top w:val="nil"/>
              <w:left w:val="nil"/>
              <w:bottom w:val="nil"/>
              <w:right w:val="nil"/>
            </w:tcBorders>
            <w:shd w:val="clear" w:color="auto" w:fill="auto"/>
            <w:noWrap/>
            <w:vAlign w:val="center"/>
          </w:tcPr>
          <w:p w14:paraId="0F8B9FB2">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地方高校拔尖创新人才培养的理想信念教育研究</w:t>
            </w:r>
          </w:p>
        </w:tc>
      </w:tr>
      <w:tr w14:paraId="7E6D5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5AB0417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10</w:t>
            </w:r>
          </w:p>
        </w:tc>
        <w:tc>
          <w:tcPr>
            <w:tcW w:w="8141" w:type="dxa"/>
            <w:tcBorders>
              <w:top w:val="nil"/>
              <w:left w:val="nil"/>
              <w:bottom w:val="nil"/>
              <w:right w:val="nil"/>
            </w:tcBorders>
            <w:shd w:val="clear" w:color="auto" w:fill="auto"/>
            <w:noWrap/>
            <w:vAlign w:val="center"/>
          </w:tcPr>
          <w:p w14:paraId="13AD692B">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安徽红色文化资源融入高校学生“一站式”学生社区的实践研究——以安徽工程大学为例</w:t>
            </w:r>
          </w:p>
        </w:tc>
      </w:tr>
      <w:tr w14:paraId="074C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033A8B9C">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11</w:t>
            </w:r>
          </w:p>
        </w:tc>
        <w:tc>
          <w:tcPr>
            <w:tcW w:w="8141" w:type="dxa"/>
            <w:tcBorders>
              <w:top w:val="nil"/>
              <w:left w:val="nil"/>
              <w:bottom w:val="nil"/>
              <w:right w:val="nil"/>
            </w:tcBorders>
            <w:shd w:val="clear" w:color="auto" w:fill="auto"/>
            <w:noWrap/>
            <w:vAlign w:val="center"/>
          </w:tcPr>
          <w:p w14:paraId="56032AB7">
            <w:pPr>
              <w:keepNext w:val="0"/>
              <w:keepLines w:val="0"/>
              <w:widowControl/>
              <w:suppressLineNumbers w:val="0"/>
              <w:jc w:val="both"/>
              <w:textAlignment w:val="center"/>
              <w:rPr>
                <w:rFonts w:hint="default" w:ascii="仿宋" w:hAnsi="仿宋" w:eastAsia="仿宋" w:cs="仿宋"/>
                <w:b w:val="0"/>
                <w:bCs w:val="0"/>
                <w:i w:val="0"/>
                <w:iCs w:val="0"/>
                <w:color w:val="000000"/>
                <w:sz w:val="24"/>
                <w:szCs w:val="24"/>
                <w:u w:val="none"/>
                <w:lang w:val="en-US"/>
              </w:rPr>
            </w:pPr>
            <w:r>
              <w:rPr>
                <w:rFonts w:hint="eastAsia" w:ascii="仿宋" w:hAnsi="仿宋" w:eastAsia="仿宋" w:cs="仿宋"/>
                <w:b w:val="0"/>
                <w:bCs w:val="0"/>
                <w:i w:val="0"/>
                <w:iCs w:val="0"/>
                <w:color w:val="000000"/>
                <w:kern w:val="0"/>
                <w:sz w:val="24"/>
                <w:szCs w:val="24"/>
                <w:u w:val="none"/>
                <w:lang w:val="en-US" w:eastAsia="zh-CN" w:bidi="ar"/>
              </w:rPr>
              <w:t>校企共建科研实验室的困境与对策研究</w:t>
            </w:r>
          </w:p>
        </w:tc>
      </w:tr>
      <w:tr w14:paraId="5421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46781CD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12</w:t>
            </w:r>
          </w:p>
        </w:tc>
        <w:tc>
          <w:tcPr>
            <w:tcW w:w="8141" w:type="dxa"/>
            <w:tcBorders>
              <w:top w:val="nil"/>
              <w:left w:val="nil"/>
              <w:bottom w:val="nil"/>
              <w:right w:val="nil"/>
            </w:tcBorders>
            <w:shd w:val="clear" w:color="auto" w:fill="auto"/>
            <w:noWrap/>
            <w:vAlign w:val="center"/>
          </w:tcPr>
          <w:p w14:paraId="02315D5F">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基于知识图谱的高等院校专业培养体系重塑方法研究</w:t>
            </w:r>
          </w:p>
        </w:tc>
      </w:tr>
      <w:tr w14:paraId="72233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51BEE4AF">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13</w:t>
            </w:r>
          </w:p>
        </w:tc>
        <w:tc>
          <w:tcPr>
            <w:tcW w:w="8141" w:type="dxa"/>
            <w:tcBorders>
              <w:top w:val="nil"/>
              <w:left w:val="nil"/>
              <w:bottom w:val="nil"/>
              <w:right w:val="nil"/>
            </w:tcBorders>
            <w:shd w:val="clear" w:color="auto" w:fill="auto"/>
            <w:noWrap/>
            <w:vAlign w:val="center"/>
          </w:tcPr>
          <w:p w14:paraId="795B4EB4">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学科竞赛驱动创新型人才培养路径研究</w:t>
            </w:r>
          </w:p>
        </w:tc>
      </w:tr>
      <w:tr w14:paraId="65988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4DBC41FE">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14</w:t>
            </w:r>
          </w:p>
        </w:tc>
        <w:tc>
          <w:tcPr>
            <w:tcW w:w="8141" w:type="dxa"/>
            <w:tcBorders>
              <w:top w:val="nil"/>
              <w:left w:val="nil"/>
              <w:bottom w:val="nil"/>
              <w:right w:val="nil"/>
            </w:tcBorders>
            <w:shd w:val="clear" w:color="auto" w:fill="auto"/>
            <w:noWrap/>
            <w:vAlign w:val="center"/>
          </w:tcPr>
          <w:p w14:paraId="7BAC681E">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新质生产力推动下教育质量提升路径研究</w:t>
            </w:r>
          </w:p>
        </w:tc>
      </w:tr>
      <w:tr w14:paraId="246F4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2E54B22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15</w:t>
            </w:r>
          </w:p>
        </w:tc>
        <w:tc>
          <w:tcPr>
            <w:tcW w:w="8141" w:type="dxa"/>
            <w:tcBorders>
              <w:top w:val="nil"/>
              <w:left w:val="nil"/>
              <w:bottom w:val="nil"/>
              <w:right w:val="nil"/>
            </w:tcBorders>
            <w:shd w:val="clear" w:color="auto" w:fill="auto"/>
            <w:noWrap/>
            <w:vAlign w:val="center"/>
          </w:tcPr>
          <w:p w14:paraId="37E87561">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bidi="ar"/>
              </w:rPr>
            </w:pPr>
            <w:r>
              <w:rPr>
                <w:rFonts w:hint="eastAsia" w:ascii="仿宋" w:hAnsi="仿宋" w:eastAsia="仿宋" w:cs="仿宋"/>
                <w:b w:val="0"/>
                <w:bCs w:val="0"/>
                <w:color w:val="000000"/>
                <w:kern w:val="0"/>
                <w:sz w:val="24"/>
                <w:szCs w:val="24"/>
                <w:u w:val="none"/>
                <w:lang w:val="en-US" w:eastAsia="zh-CN" w:bidi="ar"/>
              </w:rPr>
              <w:t>中国式现代化进程中个性化人才培养实践路径研究</w:t>
            </w:r>
          </w:p>
        </w:tc>
      </w:tr>
      <w:tr w14:paraId="7198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5E4A2FA4">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16</w:t>
            </w:r>
          </w:p>
        </w:tc>
        <w:tc>
          <w:tcPr>
            <w:tcW w:w="8141" w:type="dxa"/>
            <w:tcBorders>
              <w:top w:val="nil"/>
              <w:left w:val="nil"/>
              <w:bottom w:val="nil"/>
              <w:right w:val="nil"/>
            </w:tcBorders>
            <w:shd w:val="clear" w:color="auto" w:fill="auto"/>
            <w:noWrap/>
            <w:vAlign w:val="center"/>
          </w:tcPr>
          <w:p w14:paraId="3B9772CB">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基于 CDIO 理念的人才培养核心素养体系构建及协同培养路径研究</w:t>
            </w:r>
          </w:p>
        </w:tc>
      </w:tr>
      <w:tr w14:paraId="27C72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02180477">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17</w:t>
            </w:r>
          </w:p>
        </w:tc>
        <w:tc>
          <w:tcPr>
            <w:tcW w:w="8141" w:type="dxa"/>
            <w:tcBorders>
              <w:top w:val="nil"/>
              <w:left w:val="nil"/>
              <w:bottom w:val="nil"/>
              <w:right w:val="nil"/>
            </w:tcBorders>
            <w:shd w:val="clear" w:color="auto" w:fill="auto"/>
            <w:noWrap/>
            <w:vAlign w:val="center"/>
          </w:tcPr>
          <w:p w14:paraId="3BC16EED">
            <w:pPr>
              <w:keepNext w:val="0"/>
              <w:keepLines w:val="0"/>
              <w:widowControl/>
              <w:suppressLineNumbers w:val="0"/>
              <w:jc w:val="left"/>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新质生产力视域下行业特色高校评建一体化实践路径研究</w:t>
            </w:r>
          </w:p>
        </w:tc>
      </w:tr>
      <w:tr w14:paraId="4A64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233419EB">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18</w:t>
            </w:r>
          </w:p>
        </w:tc>
        <w:tc>
          <w:tcPr>
            <w:tcW w:w="8141" w:type="dxa"/>
            <w:tcBorders>
              <w:top w:val="nil"/>
              <w:left w:val="nil"/>
              <w:bottom w:val="nil"/>
              <w:right w:val="nil"/>
            </w:tcBorders>
            <w:shd w:val="clear" w:color="auto" w:fill="auto"/>
            <w:noWrap/>
            <w:vAlign w:val="center"/>
          </w:tcPr>
          <w:p w14:paraId="6AD00C46">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大学中学融通视域下拔尖创新人才早期培养评价标准体系构建的实证研究</w:t>
            </w:r>
          </w:p>
        </w:tc>
      </w:tr>
      <w:tr w14:paraId="0C97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23E83C3A">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19</w:t>
            </w:r>
          </w:p>
        </w:tc>
        <w:tc>
          <w:tcPr>
            <w:tcW w:w="8141" w:type="dxa"/>
            <w:tcBorders>
              <w:top w:val="nil"/>
              <w:left w:val="nil"/>
              <w:bottom w:val="nil"/>
              <w:right w:val="nil"/>
            </w:tcBorders>
            <w:shd w:val="clear" w:color="auto" w:fill="auto"/>
            <w:noWrap/>
            <w:vAlign w:val="center"/>
          </w:tcPr>
          <w:p w14:paraId="46DC2CB9">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基于教育家精神的教师综合评价研究</w:t>
            </w:r>
          </w:p>
        </w:tc>
      </w:tr>
      <w:tr w14:paraId="2EFA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35" w:type="dxa"/>
            <w:tcBorders>
              <w:top w:val="nil"/>
              <w:left w:val="nil"/>
              <w:bottom w:val="nil"/>
              <w:right w:val="nil"/>
            </w:tcBorders>
            <w:shd w:val="clear" w:color="auto" w:fill="auto"/>
            <w:noWrap/>
            <w:vAlign w:val="center"/>
          </w:tcPr>
          <w:p w14:paraId="10C5E115">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20</w:t>
            </w:r>
          </w:p>
        </w:tc>
        <w:tc>
          <w:tcPr>
            <w:tcW w:w="8141" w:type="dxa"/>
            <w:tcBorders>
              <w:top w:val="nil"/>
              <w:left w:val="nil"/>
              <w:bottom w:val="nil"/>
              <w:right w:val="nil"/>
            </w:tcBorders>
            <w:shd w:val="clear" w:color="auto" w:fill="auto"/>
            <w:noWrap/>
            <w:vAlign w:val="center"/>
          </w:tcPr>
          <w:p w14:paraId="5625F606">
            <w:pPr>
              <w:keepNext w:val="0"/>
              <w:keepLines w:val="0"/>
              <w:widowControl/>
              <w:suppressLineNumbers w:val="0"/>
              <w:jc w:val="both"/>
              <w:textAlignment w:val="center"/>
              <w:rPr>
                <w:rFonts w:hint="eastAsia" w:ascii="仿宋" w:hAnsi="仿宋" w:eastAsia="仿宋" w:cs="仿宋"/>
                <w:b w:val="0"/>
                <w:bCs w:val="0"/>
                <w:i w:val="0"/>
                <w:iCs w:val="0"/>
                <w:color w:val="000000"/>
                <w:sz w:val="24"/>
                <w:szCs w:val="24"/>
                <w:u w:val="none"/>
              </w:rPr>
            </w:pPr>
            <w:r>
              <w:rPr>
                <w:rFonts w:hint="eastAsia" w:ascii="仿宋" w:hAnsi="仿宋" w:eastAsia="仿宋" w:cs="仿宋"/>
                <w:b w:val="0"/>
                <w:bCs w:val="0"/>
                <w:i w:val="0"/>
                <w:iCs w:val="0"/>
                <w:color w:val="000000"/>
                <w:kern w:val="0"/>
                <w:sz w:val="24"/>
                <w:szCs w:val="24"/>
                <w:u w:val="none"/>
                <w:lang w:val="en-US" w:eastAsia="zh-CN" w:bidi="ar"/>
              </w:rPr>
              <w:t>服务支撑引领未来产业发展的特色学科专业实践路径研究</w:t>
            </w:r>
          </w:p>
        </w:tc>
      </w:tr>
    </w:tbl>
    <w:p w14:paraId="40268F84">
      <w:pPr>
        <w:widowControl/>
        <w:spacing w:line="560" w:lineRule="exact"/>
        <w:ind w:firstLine="0" w:firstLineChars="0"/>
        <w:jc w:val="left"/>
        <w:rPr>
          <w:rFonts w:hint="default" w:ascii="仿宋" w:hAnsi="仿宋" w:eastAsia="仿宋" w:cs="仿宋"/>
          <w:i w:val="0"/>
          <w:iCs w:val="0"/>
          <w:color w:val="auto"/>
          <w:kern w:val="0"/>
          <w:sz w:val="28"/>
          <w:szCs w:val="28"/>
          <w:u w:val="none"/>
          <w:lang w:val="en-US" w:eastAsia="zh-CN" w:bidi="ar"/>
        </w:rPr>
      </w:pPr>
    </w:p>
    <w:sectPr>
      <w:pgSz w:w="11906" w:h="16838"/>
      <w:pgMar w:top="1440" w:right="1179" w:bottom="144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YjQ1YmFjN2E4MDI4OWIzYzk2MzIwYmI0ZWMxZmUifQ=="/>
  </w:docVars>
  <w:rsids>
    <w:rsidRoot w:val="005D0D04"/>
    <w:rsid w:val="001B4373"/>
    <w:rsid w:val="003E53B0"/>
    <w:rsid w:val="00420967"/>
    <w:rsid w:val="005D0D04"/>
    <w:rsid w:val="00635A53"/>
    <w:rsid w:val="0069666E"/>
    <w:rsid w:val="00A865EF"/>
    <w:rsid w:val="00B57761"/>
    <w:rsid w:val="00C17EBD"/>
    <w:rsid w:val="00D458E7"/>
    <w:rsid w:val="00DC1512"/>
    <w:rsid w:val="02E93DED"/>
    <w:rsid w:val="06921D34"/>
    <w:rsid w:val="0BB81F10"/>
    <w:rsid w:val="0C6E661E"/>
    <w:rsid w:val="14CA5B49"/>
    <w:rsid w:val="19B45F01"/>
    <w:rsid w:val="1A422C59"/>
    <w:rsid w:val="1E8436B5"/>
    <w:rsid w:val="1E967519"/>
    <w:rsid w:val="20C867C2"/>
    <w:rsid w:val="213318A5"/>
    <w:rsid w:val="2D0B6EB2"/>
    <w:rsid w:val="2DA36DC6"/>
    <w:rsid w:val="2F317872"/>
    <w:rsid w:val="31DC1D87"/>
    <w:rsid w:val="323954B5"/>
    <w:rsid w:val="33A41812"/>
    <w:rsid w:val="34633FD3"/>
    <w:rsid w:val="34D90C94"/>
    <w:rsid w:val="3C38713D"/>
    <w:rsid w:val="42AE4C5D"/>
    <w:rsid w:val="42F3543B"/>
    <w:rsid w:val="4847140C"/>
    <w:rsid w:val="49642F50"/>
    <w:rsid w:val="4EF04D53"/>
    <w:rsid w:val="53C409DA"/>
    <w:rsid w:val="55E601C5"/>
    <w:rsid w:val="5A317FDF"/>
    <w:rsid w:val="5B813B44"/>
    <w:rsid w:val="5FB45859"/>
    <w:rsid w:val="67D8319F"/>
    <w:rsid w:val="6A614F52"/>
    <w:rsid w:val="6AE9345F"/>
    <w:rsid w:val="6AED6012"/>
    <w:rsid w:val="6D3F350F"/>
    <w:rsid w:val="6F69360D"/>
    <w:rsid w:val="76263D96"/>
    <w:rsid w:val="7AC677D2"/>
    <w:rsid w:val="7D960C02"/>
    <w:rsid w:val="7F2B7B17"/>
    <w:rsid w:val="7F3D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rPr>
      <w:rFonts w:ascii="Calibri" w:hAnsi="Calibri" w:eastAsia="宋体" w:cs="Times New Roman"/>
      <w:szCs w:val="22"/>
    </w:rPr>
  </w:style>
  <w:style w:type="character" w:customStyle="1" w:styleId="8">
    <w:name w:val="页眉 字符"/>
    <w:basedOn w:val="6"/>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6"/>
    <w:link w:val="3"/>
    <w:autoRedefine/>
    <w:qFormat/>
    <w:uiPriority w:val="0"/>
    <w:rPr>
      <w:rFonts w:asciiTheme="minorHAnsi" w:hAnsiTheme="minorHAnsi" w:eastAsiaTheme="minorEastAsia" w:cstheme="minorBidi"/>
      <w:kern w:val="2"/>
      <w:sz w:val="18"/>
      <w:szCs w:val="18"/>
    </w:rPr>
  </w:style>
  <w:style w:type="character" w:customStyle="1" w:styleId="10">
    <w:name w:val="批注框文本 字符"/>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512</Words>
  <Characters>529</Characters>
  <Lines>3</Lines>
  <Paragraphs>1</Paragraphs>
  <TotalTime>16</TotalTime>
  <ScaleCrop>false</ScaleCrop>
  <LinksUpToDate>false</LinksUpToDate>
  <CharactersWithSpaces>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Chenjing</cp:lastModifiedBy>
  <cp:lastPrinted>2024-01-11T09:08:00Z</cp:lastPrinted>
  <dcterms:modified xsi:type="dcterms:W3CDTF">2025-01-08T03:05:25Z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1176A3960D774D8A8C91CD7B9CCAEFBB</vt:lpwstr>
  </property>
  <property fmtid="{D5CDD505-2E9C-101B-9397-08002B2CF9AE}" pid="4" name="KSOTemplateDocerSaveRecord">
    <vt:lpwstr>eyJoZGlkIjoiOTFlYjQ1YmFjN2E4MDI4OWIzYzk2MzIwYmI0ZWMxZmUiLCJ1c2VySWQiOiI1ODE5MTUxODQifQ==</vt:lpwstr>
  </property>
</Properties>
</file>